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2872" w:rsidRPr="00662872" w:rsidRDefault="00662872">
      <w:pPr>
        <w:rPr>
          <w:rFonts w:ascii="Helvetica" w:hAnsi="Helvetica"/>
        </w:rPr>
      </w:pPr>
      <w:r w:rsidRPr="00EF125A">
        <w:rPr>
          <w:rFonts w:ascii="Helvetica" w:hAnsi="Helvetica"/>
        </w:rPr>
        <w:t>Baar, Stäfa, 1</w:t>
      </w:r>
      <w:r w:rsidR="000730F7">
        <w:rPr>
          <w:rFonts w:ascii="Helvetica" w:hAnsi="Helvetica"/>
        </w:rPr>
        <w:t>7</w:t>
      </w:r>
      <w:r w:rsidRPr="00EF125A">
        <w:rPr>
          <w:rFonts w:ascii="Helvetica" w:hAnsi="Helvetica"/>
        </w:rPr>
        <w:t>. April 2020</w:t>
      </w:r>
      <w:r>
        <w:rPr>
          <w:rFonts w:ascii="Helvetica" w:hAnsi="Helvetica"/>
        </w:rPr>
        <w:t xml:space="preserve"> - Medienmitteilung</w:t>
      </w:r>
    </w:p>
    <w:p w:rsidR="00662872" w:rsidRDefault="00662872">
      <w:pPr>
        <w:rPr>
          <w:rFonts w:ascii="Helvetica" w:hAnsi="Helvetica"/>
          <w:b/>
          <w:bCs/>
          <w:sz w:val="24"/>
          <w:szCs w:val="36"/>
        </w:rPr>
      </w:pPr>
    </w:p>
    <w:p w:rsidR="005F1137" w:rsidRPr="00EF125A" w:rsidRDefault="00280A1F">
      <w:pPr>
        <w:rPr>
          <w:rFonts w:ascii="Helvetica" w:hAnsi="Helvetica"/>
          <w:b/>
          <w:bCs/>
          <w:sz w:val="24"/>
          <w:szCs w:val="36"/>
        </w:rPr>
      </w:pPr>
      <w:r w:rsidRPr="00EF125A">
        <w:rPr>
          <w:rFonts w:ascii="Helvetica" w:hAnsi="Helvetica"/>
          <w:b/>
          <w:bCs/>
          <w:sz w:val="24"/>
          <w:szCs w:val="36"/>
        </w:rPr>
        <w:t>Zwei Schweizer Software-Unternehmen gehen Partnerschaft ein</w:t>
      </w:r>
    </w:p>
    <w:p w:rsidR="00280A1F" w:rsidRPr="00EF125A" w:rsidRDefault="00280A1F">
      <w:pPr>
        <w:rPr>
          <w:rFonts w:ascii="Helvetica" w:hAnsi="Helvetica"/>
        </w:rPr>
      </w:pPr>
    </w:p>
    <w:p w:rsidR="00280A1F" w:rsidRPr="00EF125A" w:rsidRDefault="00280A1F">
      <w:pPr>
        <w:rPr>
          <w:rFonts w:ascii="Helvetica" w:hAnsi="Helvetica"/>
        </w:rPr>
      </w:pPr>
      <w:bookmarkStart w:id="0" w:name="OLE_LINK1"/>
      <w:bookmarkStart w:id="1" w:name="OLE_LINK2"/>
      <w:r w:rsidRPr="00EF125A">
        <w:rPr>
          <w:rFonts w:ascii="Helvetica" w:hAnsi="Helvetica"/>
        </w:rPr>
        <w:t xml:space="preserve">Die rasch global expandierende </w:t>
      </w:r>
      <w:proofErr w:type="spellStart"/>
      <w:r w:rsidRPr="00EF125A">
        <w:rPr>
          <w:rFonts w:ascii="Helvetica" w:hAnsi="Helvetica"/>
        </w:rPr>
        <w:t>TimeStatement</w:t>
      </w:r>
      <w:proofErr w:type="spellEnd"/>
      <w:r w:rsidRPr="00EF125A">
        <w:rPr>
          <w:rFonts w:ascii="Helvetica" w:hAnsi="Helvetica"/>
        </w:rPr>
        <w:t xml:space="preserve"> AG aus Baar und der Online-Buchhaltungs-Service Run my Accounts AG aus Stäfa sind eine Partnerschaft eingegangen. </w:t>
      </w:r>
      <w:bookmarkEnd w:id="0"/>
      <w:bookmarkEnd w:id="1"/>
      <w:r w:rsidRPr="00EF125A">
        <w:rPr>
          <w:rFonts w:ascii="Helvetica" w:hAnsi="Helvetica"/>
        </w:rPr>
        <w:t xml:space="preserve">Sie haben eine Schnittstelle entwickelt, um ihre Online-Lösungen miteinander zu verbinden. Gemeinsame Kunden können </w:t>
      </w:r>
      <w:r w:rsidR="000C3A6F" w:rsidRPr="00EF125A">
        <w:rPr>
          <w:rFonts w:ascii="Helvetica" w:hAnsi="Helvetica"/>
        </w:rPr>
        <w:t>Projekt-Stunden</w:t>
      </w:r>
      <w:r w:rsidRPr="00EF125A">
        <w:rPr>
          <w:rFonts w:ascii="Helvetica" w:hAnsi="Helvetica"/>
        </w:rPr>
        <w:t xml:space="preserve"> in </w:t>
      </w:r>
      <w:proofErr w:type="spellStart"/>
      <w:r w:rsidRPr="00EF125A">
        <w:rPr>
          <w:rFonts w:ascii="Helvetica" w:hAnsi="Helvetica"/>
        </w:rPr>
        <w:t>TimeStatement</w:t>
      </w:r>
      <w:proofErr w:type="spellEnd"/>
      <w:r w:rsidRPr="00EF125A">
        <w:rPr>
          <w:rFonts w:ascii="Helvetica" w:hAnsi="Helvetica"/>
        </w:rPr>
        <w:t xml:space="preserve"> erfassen. Projekt-Abrechnungen werden direkt aus </w:t>
      </w:r>
      <w:proofErr w:type="spellStart"/>
      <w:r w:rsidRPr="00EF125A">
        <w:rPr>
          <w:rFonts w:ascii="Helvetica" w:hAnsi="Helvetica"/>
        </w:rPr>
        <w:t>TimeStatement</w:t>
      </w:r>
      <w:proofErr w:type="spellEnd"/>
      <w:r w:rsidRPr="00EF125A">
        <w:rPr>
          <w:rFonts w:ascii="Helvetica" w:hAnsi="Helvetica"/>
        </w:rPr>
        <w:t xml:space="preserve"> in die Online-Buchhaltungs-Software von Run my Accounts eingebucht. </w:t>
      </w:r>
      <w:r w:rsidR="000C3A6F" w:rsidRPr="00EF125A">
        <w:rPr>
          <w:rFonts w:ascii="Helvetica" w:hAnsi="Helvetica"/>
        </w:rPr>
        <w:t>Der automatisierte Buchhaltungs-Service von Run my Accounts übernimmt danach das Debitoren-Management.</w:t>
      </w:r>
      <w:r w:rsidR="00EF125A">
        <w:rPr>
          <w:rFonts w:ascii="Helvetica" w:hAnsi="Helvetica"/>
        </w:rPr>
        <w:t xml:space="preserve"> Diese Lösung bietet für viele Unternehmen in der Schweiz und Deutschland eine zusätzliche Convenience.</w:t>
      </w:r>
    </w:p>
    <w:p w:rsidR="00280A1F" w:rsidRPr="00EF125A" w:rsidRDefault="00280A1F">
      <w:pPr>
        <w:rPr>
          <w:rFonts w:ascii="Helvetica" w:hAnsi="Helvetica"/>
        </w:rPr>
      </w:pPr>
    </w:p>
    <w:p w:rsidR="00280A1F" w:rsidRPr="00EF125A" w:rsidRDefault="00280A1F">
      <w:pPr>
        <w:rPr>
          <w:rFonts w:ascii="Helvetica" w:hAnsi="Helvetica"/>
          <w:b/>
          <w:bCs/>
        </w:rPr>
      </w:pPr>
      <w:r w:rsidRPr="00EF125A">
        <w:rPr>
          <w:rFonts w:ascii="Helvetica" w:hAnsi="Helvetica"/>
          <w:b/>
          <w:bCs/>
        </w:rPr>
        <w:t xml:space="preserve">Ziel: </w:t>
      </w:r>
      <w:proofErr w:type="spellStart"/>
      <w:r w:rsidRPr="00EF125A">
        <w:rPr>
          <w:rFonts w:ascii="Helvetica" w:hAnsi="Helvetica"/>
          <w:b/>
          <w:bCs/>
        </w:rPr>
        <w:t>Doppelspurigkeiten</w:t>
      </w:r>
      <w:proofErr w:type="spellEnd"/>
      <w:r w:rsidRPr="00EF125A">
        <w:rPr>
          <w:rFonts w:ascii="Helvetica" w:hAnsi="Helvetica"/>
          <w:b/>
          <w:bCs/>
        </w:rPr>
        <w:t xml:space="preserve"> eliminieren</w:t>
      </w:r>
    </w:p>
    <w:p w:rsidR="00280A1F" w:rsidRPr="00EF125A" w:rsidRDefault="00280A1F">
      <w:pPr>
        <w:rPr>
          <w:rFonts w:ascii="Helvetica" w:hAnsi="Helvetica"/>
        </w:rPr>
      </w:pPr>
    </w:p>
    <w:p w:rsidR="00EF125A" w:rsidRDefault="00280A1F">
      <w:pPr>
        <w:rPr>
          <w:rFonts w:ascii="Helvetica" w:hAnsi="Helvetica"/>
        </w:rPr>
      </w:pPr>
      <w:r w:rsidRPr="00EF125A">
        <w:rPr>
          <w:rFonts w:ascii="Helvetica" w:hAnsi="Helvetica"/>
        </w:rPr>
        <w:t xml:space="preserve">Kein Unternehmer mag </w:t>
      </w:r>
      <w:proofErr w:type="spellStart"/>
      <w:r w:rsidRPr="00EF125A">
        <w:rPr>
          <w:rFonts w:ascii="Helvetica" w:hAnsi="Helvetica"/>
        </w:rPr>
        <w:t>Doppelspurigkeiten</w:t>
      </w:r>
      <w:proofErr w:type="spellEnd"/>
      <w:r w:rsidRPr="00EF125A">
        <w:rPr>
          <w:rFonts w:ascii="Helvetica" w:hAnsi="Helvetica"/>
        </w:rPr>
        <w:t xml:space="preserve">. Erst recht dann nicht, wenn sie in der Administration vorhanden sind. Bis </w:t>
      </w:r>
      <w:r w:rsidR="00EF125A">
        <w:rPr>
          <w:rFonts w:ascii="Helvetica" w:hAnsi="Helvetica"/>
        </w:rPr>
        <w:t>a</w:t>
      </w:r>
      <w:r w:rsidRPr="00EF125A">
        <w:rPr>
          <w:rFonts w:ascii="Helvetica" w:hAnsi="Helvetica"/>
        </w:rPr>
        <w:t xml:space="preserve">nhin mussten die mit der Zeiterfassungs-Software </w:t>
      </w:r>
      <w:proofErr w:type="spellStart"/>
      <w:r w:rsidRPr="00EF125A">
        <w:rPr>
          <w:rFonts w:ascii="Helvetica" w:hAnsi="Helvetica"/>
        </w:rPr>
        <w:t>TimeStatement</w:t>
      </w:r>
      <w:proofErr w:type="spellEnd"/>
      <w:r w:rsidRPr="00EF125A">
        <w:rPr>
          <w:rFonts w:ascii="Helvetica" w:hAnsi="Helvetica"/>
        </w:rPr>
        <w:t xml:space="preserve"> erstellten Rechnungen separat in der Buchhaltung eingebucht werden. Um diese </w:t>
      </w:r>
      <w:proofErr w:type="spellStart"/>
      <w:r w:rsidRPr="00EF125A">
        <w:rPr>
          <w:rFonts w:ascii="Helvetica" w:hAnsi="Helvetica"/>
        </w:rPr>
        <w:t>Doppelspurigkeit</w:t>
      </w:r>
      <w:proofErr w:type="spellEnd"/>
      <w:r w:rsidRPr="00EF125A">
        <w:rPr>
          <w:rFonts w:ascii="Helvetica" w:hAnsi="Helvetica"/>
        </w:rPr>
        <w:t xml:space="preserve"> zu eliminieren, haben sich </w:t>
      </w:r>
      <w:proofErr w:type="spellStart"/>
      <w:r w:rsidRPr="00EF125A">
        <w:rPr>
          <w:rFonts w:ascii="Helvetica" w:hAnsi="Helvetica"/>
        </w:rPr>
        <w:t>TimeStatement</w:t>
      </w:r>
      <w:proofErr w:type="spellEnd"/>
      <w:r w:rsidRPr="00EF125A">
        <w:rPr>
          <w:rFonts w:ascii="Helvetica" w:hAnsi="Helvetica"/>
        </w:rPr>
        <w:t xml:space="preserve"> und Run my Accounts an einen Tisch gesetzt, um das Problem zu lösen.</w:t>
      </w:r>
      <w:r w:rsidR="000C3A6F" w:rsidRPr="00EF125A">
        <w:rPr>
          <w:rFonts w:ascii="Helvetica" w:hAnsi="Helvetica"/>
        </w:rPr>
        <w:t xml:space="preserve"> Thomas Brändle, CEO von Run my Accounts: «Wir sind stolz</w:t>
      </w:r>
      <w:r w:rsidR="00A305B3">
        <w:rPr>
          <w:rFonts w:ascii="Helvetica" w:hAnsi="Helvetica"/>
        </w:rPr>
        <w:t>,</w:t>
      </w:r>
      <w:r w:rsidR="000C3A6F" w:rsidRPr="00EF125A">
        <w:rPr>
          <w:rFonts w:ascii="Helvetica" w:hAnsi="Helvetica"/>
        </w:rPr>
        <w:t xml:space="preserve"> heute eine neue Partnerschaft zwischen zwei Schweizer Software-Anbietern bekannt geben zu dürfen. Ab sofort kann die Zeiterfassungs-Software </w:t>
      </w:r>
      <w:proofErr w:type="spellStart"/>
      <w:r w:rsidR="000C3A6F" w:rsidRPr="00EF125A">
        <w:rPr>
          <w:rFonts w:ascii="Helvetica" w:hAnsi="Helvetica"/>
        </w:rPr>
        <w:t>TimeStatement</w:t>
      </w:r>
      <w:proofErr w:type="spellEnd"/>
      <w:r w:rsidR="000C3A6F" w:rsidRPr="00EF125A">
        <w:rPr>
          <w:rFonts w:ascii="Helvetica" w:hAnsi="Helvetica"/>
        </w:rPr>
        <w:t xml:space="preserve"> mit der Online-Buchhaltungs-Software von Run my Accounts per API verbunden werden.».</w:t>
      </w:r>
      <w:r w:rsidR="004568A2">
        <w:rPr>
          <w:rFonts w:ascii="Helvetica" w:hAnsi="Helvetica"/>
        </w:rPr>
        <w:t xml:space="preserve"> </w:t>
      </w:r>
      <w:r w:rsidR="00EF125A">
        <w:rPr>
          <w:rFonts w:ascii="Helvetica" w:hAnsi="Helvetica"/>
        </w:rPr>
        <w:t xml:space="preserve">Daniel Bernard CEO von </w:t>
      </w:r>
      <w:proofErr w:type="spellStart"/>
      <w:r w:rsidR="00EF125A" w:rsidRPr="00EF125A">
        <w:rPr>
          <w:rFonts w:ascii="Helvetica" w:hAnsi="Helvetica"/>
        </w:rPr>
        <w:t>TimeStatement</w:t>
      </w:r>
      <w:proofErr w:type="spellEnd"/>
      <w:r w:rsidR="00EF125A">
        <w:rPr>
          <w:rFonts w:ascii="Helvetica" w:hAnsi="Helvetica"/>
        </w:rPr>
        <w:t>: «</w:t>
      </w:r>
      <w:r w:rsidR="00EF125A" w:rsidRPr="00EF125A">
        <w:rPr>
          <w:rFonts w:ascii="Helvetica" w:hAnsi="Helvetica"/>
        </w:rPr>
        <w:t xml:space="preserve">Nutzer haben den Vorteil, dass sie keinen manuellen Abgleich von Zahlungseingängen machen müssen. Diese Tätigkeit übernimmt ab sofort die automatisierte Online-Buchhaltungs-Software von Run my Accounts. Diese bezieht jeden Tag die Transaktionen direkt von </w:t>
      </w:r>
      <w:r w:rsidR="00EF125A">
        <w:rPr>
          <w:rFonts w:ascii="Helvetica" w:hAnsi="Helvetica"/>
        </w:rPr>
        <w:t xml:space="preserve">der </w:t>
      </w:r>
      <w:r w:rsidR="00EF125A" w:rsidRPr="00EF125A">
        <w:rPr>
          <w:rFonts w:ascii="Helvetica" w:hAnsi="Helvetica"/>
        </w:rPr>
        <w:t xml:space="preserve">Bank </w:t>
      </w:r>
      <w:r w:rsidR="00EF125A">
        <w:rPr>
          <w:rFonts w:ascii="Helvetica" w:hAnsi="Helvetica"/>
        </w:rPr>
        <w:t xml:space="preserve">des gemeinsamen Kunden </w:t>
      </w:r>
      <w:r w:rsidR="00EF125A" w:rsidRPr="00EF125A">
        <w:rPr>
          <w:rFonts w:ascii="Helvetica" w:hAnsi="Helvetica"/>
        </w:rPr>
        <w:t>und synchronisiert diese mit der Buchhaltung.</w:t>
      </w:r>
      <w:r w:rsidR="00EF125A">
        <w:rPr>
          <w:rFonts w:ascii="Helvetica" w:hAnsi="Helvetica"/>
        </w:rPr>
        <w:t xml:space="preserve"> Der </w:t>
      </w:r>
      <w:r w:rsidR="00EF125A" w:rsidRPr="00EF125A">
        <w:rPr>
          <w:rFonts w:ascii="Helvetica" w:hAnsi="Helvetica"/>
        </w:rPr>
        <w:t xml:space="preserve">Nutzer </w:t>
      </w:r>
      <w:r w:rsidR="00EF125A">
        <w:rPr>
          <w:rFonts w:ascii="Helvetica" w:hAnsi="Helvetica"/>
        </w:rPr>
        <w:t xml:space="preserve">wird </w:t>
      </w:r>
      <w:r w:rsidR="00EF125A" w:rsidRPr="00EF125A">
        <w:rPr>
          <w:rFonts w:ascii="Helvetica" w:hAnsi="Helvetica"/>
        </w:rPr>
        <w:t>falls gewünscht per E-Mail über den Zahlungseingang</w:t>
      </w:r>
      <w:r w:rsidR="00EF125A">
        <w:rPr>
          <w:rFonts w:ascii="Helvetica" w:hAnsi="Helvetica"/>
        </w:rPr>
        <w:t xml:space="preserve"> informiert.»</w:t>
      </w:r>
    </w:p>
    <w:p w:rsidR="004568A2" w:rsidRDefault="004568A2">
      <w:pPr>
        <w:rPr>
          <w:rFonts w:ascii="Helvetica" w:hAnsi="Helvetica"/>
        </w:rPr>
      </w:pPr>
    </w:p>
    <w:p w:rsidR="004568A2" w:rsidRPr="00D64DFA" w:rsidRDefault="004568A2">
      <w:pPr>
        <w:rPr>
          <w:rFonts w:ascii="Helvetica" w:hAnsi="Helvetica"/>
          <w:b/>
          <w:bCs/>
        </w:rPr>
      </w:pPr>
      <w:r w:rsidRPr="00D64DFA">
        <w:rPr>
          <w:rFonts w:ascii="Helvetica" w:hAnsi="Helvetica"/>
          <w:b/>
          <w:bCs/>
        </w:rPr>
        <w:t xml:space="preserve">Über </w:t>
      </w:r>
      <w:proofErr w:type="spellStart"/>
      <w:r w:rsidRPr="00D64DFA">
        <w:rPr>
          <w:rFonts w:ascii="Helvetica" w:hAnsi="Helvetica"/>
          <w:b/>
          <w:bCs/>
        </w:rPr>
        <w:t>TimeStatement</w:t>
      </w:r>
      <w:proofErr w:type="spellEnd"/>
      <w:r w:rsidRPr="00D64DFA">
        <w:rPr>
          <w:rFonts w:ascii="Helvetica" w:hAnsi="Helvetica"/>
          <w:b/>
          <w:bCs/>
        </w:rPr>
        <w:t xml:space="preserve"> AG</w:t>
      </w:r>
    </w:p>
    <w:p w:rsidR="004568A2" w:rsidRDefault="004568A2">
      <w:pPr>
        <w:rPr>
          <w:rFonts w:ascii="Helvetica" w:hAnsi="Helvetica"/>
        </w:rPr>
      </w:pPr>
    </w:p>
    <w:p w:rsidR="004568A2" w:rsidRDefault="004568A2" w:rsidP="004568A2">
      <w:pPr>
        <w:rPr>
          <w:rFonts w:ascii="Helvetica" w:hAnsi="Helvetica"/>
        </w:rPr>
      </w:pPr>
      <w:r w:rsidRPr="004568A2">
        <w:rPr>
          <w:rFonts w:ascii="Helvetica" w:hAnsi="Helvetica"/>
        </w:rPr>
        <w:t>Die</w:t>
      </w:r>
      <w:r>
        <w:rPr>
          <w:rFonts w:ascii="Helvetica" w:hAnsi="Helvetica"/>
        </w:rPr>
        <w:t xml:space="preserve"> </w:t>
      </w:r>
      <w:proofErr w:type="spellStart"/>
      <w:r>
        <w:rPr>
          <w:rFonts w:ascii="Helvetica" w:hAnsi="Helvetica"/>
        </w:rPr>
        <w:t>TimeStatement</w:t>
      </w:r>
      <w:proofErr w:type="spellEnd"/>
      <w:r>
        <w:rPr>
          <w:rFonts w:ascii="Helvetica" w:hAnsi="Helvetica"/>
        </w:rPr>
        <w:t xml:space="preserve"> AG ist </w:t>
      </w:r>
      <w:r w:rsidRPr="004568A2">
        <w:rPr>
          <w:rFonts w:ascii="Helvetica" w:hAnsi="Helvetica"/>
        </w:rPr>
        <w:t>ein Software-Unternehmen aus der Schweiz</w:t>
      </w:r>
      <w:r>
        <w:rPr>
          <w:rFonts w:ascii="Helvetica" w:hAnsi="Helvetica"/>
        </w:rPr>
        <w:t>, welches</w:t>
      </w:r>
      <w:r w:rsidRPr="004568A2">
        <w:rPr>
          <w:rFonts w:ascii="Helvetica" w:hAnsi="Helvetica"/>
        </w:rPr>
        <w:t xml:space="preserve"> innovative cloudbasierte Zeiterfassungs- und Leistungserfassungslösungen an</w:t>
      </w:r>
      <w:r>
        <w:rPr>
          <w:rFonts w:ascii="Helvetica" w:hAnsi="Helvetica"/>
        </w:rPr>
        <w:t>bietet</w:t>
      </w:r>
      <w:r w:rsidRPr="004568A2">
        <w:rPr>
          <w:rFonts w:ascii="Helvetica" w:hAnsi="Helvetica"/>
        </w:rPr>
        <w:t>, die weltweit an Popularität gewinnen.</w:t>
      </w:r>
      <w:r>
        <w:rPr>
          <w:rFonts w:ascii="Helvetica" w:hAnsi="Helvetica"/>
        </w:rPr>
        <w:t xml:space="preserve"> Die Software zeichnet sich</w:t>
      </w:r>
      <w:r w:rsidRPr="004568A2">
        <w:rPr>
          <w:rFonts w:ascii="Helvetica" w:hAnsi="Helvetica"/>
        </w:rPr>
        <w:t xml:space="preserve"> besonders durch einfache und benutzerfreundliche Rapporte aus. </w:t>
      </w:r>
      <w:proofErr w:type="spellStart"/>
      <w:r w:rsidRPr="004568A2">
        <w:rPr>
          <w:rFonts w:ascii="Helvetica" w:hAnsi="Helvetica"/>
        </w:rPr>
        <w:t>TimeStatement</w:t>
      </w:r>
      <w:proofErr w:type="spellEnd"/>
      <w:r w:rsidRPr="004568A2">
        <w:rPr>
          <w:rFonts w:ascii="Helvetica" w:hAnsi="Helvetica"/>
        </w:rPr>
        <w:t xml:space="preserve"> ist ideal für Agenturen, Berater sowie Freiberufler, die eine moderne und intuitive Zeit- und Leistungserfassungslösung suchen. Es ist ausserordentlich einfach, im Team auf gemeinsamen Projekten zu arbeiten und Zeit zu buchen. Mit wenigen Klicks können professionelle Rechnungen und vielseitige Auswertungen erstellt werden. Die Spesenerfassung ist ebenfalls elegant und einfach gelöst und kann in die Rechnungsstellung automatisch integriert werden. </w:t>
      </w:r>
      <w:proofErr w:type="spellStart"/>
      <w:r w:rsidRPr="004568A2">
        <w:rPr>
          <w:rFonts w:ascii="Helvetica" w:hAnsi="Helvetica"/>
        </w:rPr>
        <w:t>TimeStatement</w:t>
      </w:r>
      <w:proofErr w:type="spellEnd"/>
      <w:r w:rsidRPr="004568A2">
        <w:rPr>
          <w:rFonts w:ascii="Helvetica" w:hAnsi="Helvetica"/>
        </w:rPr>
        <w:t xml:space="preserve"> wurde von Grund auf für Flexibilität entwickelt. Dabei unterstützt </w:t>
      </w:r>
      <w:proofErr w:type="spellStart"/>
      <w:r w:rsidRPr="004568A2">
        <w:rPr>
          <w:rFonts w:ascii="Helvetica" w:hAnsi="Helvetica"/>
        </w:rPr>
        <w:t>TimeStatement</w:t>
      </w:r>
      <w:proofErr w:type="spellEnd"/>
      <w:r w:rsidRPr="004568A2">
        <w:rPr>
          <w:rFonts w:ascii="Helvetica" w:hAnsi="Helvetica"/>
        </w:rPr>
        <w:t xml:space="preserve"> mehrere Währungen, Sprachen und Formatierungseinstellungen pro Kunde und Land.</w:t>
      </w:r>
    </w:p>
    <w:p w:rsidR="00662872" w:rsidRDefault="00662872" w:rsidP="004568A2">
      <w:pPr>
        <w:rPr>
          <w:rFonts w:ascii="Helvetica" w:hAnsi="Helvetica"/>
        </w:rPr>
      </w:pPr>
    </w:p>
    <w:p w:rsidR="00A10B6A" w:rsidRDefault="00A10B6A" w:rsidP="004568A2">
      <w:pPr>
        <w:rPr>
          <w:rFonts w:ascii="Helvetica" w:hAnsi="Helvetica"/>
        </w:rPr>
      </w:pPr>
      <w:r>
        <w:rPr>
          <w:rFonts w:ascii="Helvetica" w:hAnsi="Helvetica"/>
          <w:noProof/>
        </w:rPr>
        <w:drawing>
          <wp:inline distT="0" distB="0" distL="0" distR="0">
            <wp:extent cx="5756910" cy="1439545"/>
            <wp:effectExtent l="0" t="0" r="0" b="0"/>
            <wp:docPr id="1" name="Grafik 1" descr="Ein Bild, das haltend, Ball, Schild,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Statement_Logo_Zeiterfassu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1439545"/>
                    </a:xfrm>
                    <a:prstGeom prst="rect">
                      <a:avLst/>
                    </a:prstGeom>
                  </pic:spPr>
                </pic:pic>
              </a:graphicData>
            </a:graphic>
          </wp:inline>
        </w:drawing>
      </w:r>
    </w:p>
    <w:p w:rsidR="009A43BD" w:rsidRDefault="009A43BD" w:rsidP="004568A2">
      <w:pPr>
        <w:rPr>
          <w:rFonts w:ascii="Helvetica" w:hAnsi="Helvetica"/>
        </w:rPr>
      </w:pPr>
    </w:p>
    <w:p w:rsidR="009A43BD" w:rsidRPr="00D64DFA" w:rsidRDefault="009A43BD" w:rsidP="004568A2">
      <w:pPr>
        <w:rPr>
          <w:rFonts w:ascii="Helvetica" w:hAnsi="Helvetica"/>
          <w:b/>
          <w:bCs/>
        </w:rPr>
      </w:pPr>
      <w:r w:rsidRPr="00D64DFA">
        <w:rPr>
          <w:rFonts w:ascii="Helvetica" w:hAnsi="Helvetica"/>
          <w:b/>
          <w:bCs/>
        </w:rPr>
        <w:t>Über Run my Accounts AG</w:t>
      </w:r>
    </w:p>
    <w:p w:rsidR="009A43BD" w:rsidRDefault="009A43BD" w:rsidP="004568A2">
      <w:pPr>
        <w:rPr>
          <w:rFonts w:ascii="Helvetica" w:hAnsi="Helvetica"/>
        </w:rPr>
      </w:pPr>
    </w:p>
    <w:p w:rsidR="009A43BD" w:rsidRPr="004568A2" w:rsidRDefault="009A43BD" w:rsidP="009A43BD">
      <w:pPr>
        <w:rPr>
          <w:rFonts w:ascii="Helvetica" w:hAnsi="Helvetica"/>
        </w:rPr>
      </w:pPr>
      <w:r w:rsidRPr="009A43BD">
        <w:rPr>
          <w:rFonts w:ascii="Helvetica" w:hAnsi="Helvetica"/>
        </w:rPr>
        <w:t xml:space="preserve">Run my Accounts steigert die Aktualität, den Nutzen und die Convenience der Buchhaltung ihrer Kunden, indem </w:t>
      </w:r>
      <w:r w:rsidR="00A305B3">
        <w:rPr>
          <w:rFonts w:ascii="Helvetica" w:hAnsi="Helvetica"/>
        </w:rPr>
        <w:t xml:space="preserve">die Firma das </w:t>
      </w:r>
      <w:r w:rsidRPr="009A43BD">
        <w:rPr>
          <w:rFonts w:ascii="Helvetica" w:hAnsi="Helvetica"/>
        </w:rPr>
        <w:t xml:space="preserve">volle Potential aus der Digitalisierung </w:t>
      </w:r>
      <w:r w:rsidR="00A305B3">
        <w:rPr>
          <w:rFonts w:ascii="Helvetica" w:hAnsi="Helvetica"/>
        </w:rPr>
        <w:t>n</w:t>
      </w:r>
      <w:r w:rsidRPr="009A43BD">
        <w:rPr>
          <w:rFonts w:ascii="Helvetica" w:hAnsi="Helvetica"/>
        </w:rPr>
        <w:t xml:space="preserve">utzt und </w:t>
      </w:r>
      <w:r w:rsidR="00A305B3">
        <w:rPr>
          <w:rFonts w:ascii="Helvetica" w:hAnsi="Helvetica"/>
        </w:rPr>
        <w:t>dies</w:t>
      </w:r>
      <w:r w:rsidRPr="009A43BD">
        <w:rPr>
          <w:rFonts w:ascii="Helvetica" w:hAnsi="Helvetica"/>
        </w:rPr>
        <w:t xml:space="preserve"> mit einem persönlichen Treuhand-Service kombiniert</w:t>
      </w:r>
      <w:r w:rsidR="00E002AA">
        <w:rPr>
          <w:rFonts w:ascii="Helvetica" w:hAnsi="Helvetica"/>
        </w:rPr>
        <w:t xml:space="preserve">. </w:t>
      </w:r>
      <w:r w:rsidRPr="009A43BD">
        <w:rPr>
          <w:rFonts w:ascii="Helvetica" w:hAnsi="Helvetica"/>
        </w:rPr>
        <w:t xml:space="preserve">Trotz ausgelagerter Buchhaltung wird diese immer tagesaktuell geführt. Teil der Lösung von Run my Accounts ist eine eigene Online-Buchhaltung-Software, die auf maximale Effizienz ausgerichtet ist. Auf dieser Grundlage bietet Run my Accounts </w:t>
      </w:r>
      <w:r w:rsidRPr="009A43BD">
        <w:rPr>
          <w:rFonts w:ascii="Helvetica" w:hAnsi="Helvetica"/>
        </w:rPr>
        <w:lastRenderedPageBreak/>
        <w:t>einen automatisierten und standardisierten Buchhaltungs</w:t>
      </w:r>
      <w:r w:rsidR="00A305B3">
        <w:rPr>
          <w:rFonts w:ascii="Helvetica" w:hAnsi="Helvetica"/>
        </w:rPr>
        <w:t>-P</w:t>
      </w:r>
      <w:r w:rsidRPr="009A43BD">
        <w:rPr>
          <w:rFonts w:ascii="Helvetica" w:hAnsi="Helvetica"/>
        </w:rPr>
        <w:t>rozess, der vom Scanning des Posteingangs, der Belegverarbeitung, Abwicklung des Zahlungsverkehrs, über die MWST-</w:t>
      </w:r>
      <w:proofErr w:type="spellStart"/>
      <w:r w:rsidRPr="009A43BD">
        <w:rPr>
          <w:rFonts w:ascii="Helvetica" w:hAnsi="Helvetica"/>
        </w:rPr>
        <w:t>Verprobung</w:t>
      </w:r>
      <w:proofErr w:type="spellEnd"/>
      <w:r w:rsidRPr="009A43BD">
        <w:rPr>
          <w:rFonts w:ascii="Helvetica" w:hAnsi="Helvetica"/>
        </w:rPr>
        <w:t xml:space="preserve"> bis zum Jahresabschluss und der Steuererklärung reicht.</w:t>
      </w:r>
      <w:r w:rsidR="00E002AA">
        <w:rPr>
          <w:rFonts w:ascii="Helvetica" w:hAnsi="Helvetica"/>
        </w:rPr>
        <w:t xml:space="preserve"> </w:t>
      </w:r>
      <w:r w:rsidRPr="009A43BD">
        <w:rPr>
          <w:rFonts w:ascii="Helvetica" w:hAnsi="Helvetica"/>
        </w:rPr>
        <w:t>Run my Accounts bietet eine integrierte Lösung für die Buchhaltung von Startups und KMU in der Schweiz und Deutschland: Eine virtuelle Buchhaltungs-Abteilung aus der Steckdose.</w:t>
      </w:r>
    </w:p>
    <w:p w:rsidR="004568A2" w:rsidRPr="004568A2" w:rsidRDefault="004568A2" w:rsidP="004568A2">
      <w:pPr>
        <w:rPr>
          <w:rFonts w:ascii="Helvetica" w:hAnsi="Helvetica"/>
          <w:b/>
          <w:bCs/>
        </w:rPr>
      </w:pPr>
      <w:r w:rsidRPr="004568A2">
        <w:rPr>
          <w:rFonts w:ascii="Helvetica" w:hAnsi="Helvetica"/>
          <w:b/>
          <w:bCs/>
        </w:rPr>
        <w:t> </w:t>
      </w:r>
      <w:r w:rsidR="00A10B6A">
        <w:rPr>
          <w:rFonts w:ascii="Helvetica" w:hAnsi="Helvetica"/>
          <w:b/>
          <w:bCs/>
          <w:noProof/>
        </w:rPr>
        <w:drawing>
          <wp:inline distT="0" distB="0" distL="0" distR="0">
            <wp:extent cx="5756910" cy="1995170"/>
            <wp:effectExtent l="0" t="0" r="0" b="0"/>
            <wp:docPr id="2" name="Grafik 2" descr="Ein Bild, das Essen,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r 20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56910" cy="1995170"/>
                    </a:xfrm>
                    <a:prstGeom prst="rect">
                      <a:avLst/>
                    </a:prstGeom>
                  </pic:spPr>
                </pic:pic>
              </a:graphicData>
            </a:graphic>
          </wp:inline>
        </w:drawing>
      </w:r>
    </w:p>
    <w:p w:rsidR="004568A2" w:rsidRDefault="004568A2">
      <w:pPr>
        <w:rPr>
          <w:rFonts w:ascii="Helvetica" w:hAnsi="Helvetica"/>
        </w:rPr>
      </w:pPr>
    </w:p>
    <w:p w:rsidR="00A10B6A" w:rsidRPr="000730F7" w:rsidRDefault="00A10B6A">
      <w:pPr>
        <w:rPr>
          <w:rFonts w:ascii="Helvetica" w:hAnsi="Helvetica"/>
          <w:b/>
          <w:bCs/>
        </w:rPr>
      </w:pPr>
      <w:r w:rsidRPr="000730F7">
        <w:rPr>
          <w:rFonts w:ascii="Helvetica" w:hAnsi="Helvetica"/>
          <w:b/>
          <w:bCs/>
        </w:rPr>
        <w:t xml:space="preserve">Kontakte: </w:t>
      </w:r>
    </w:p>
    <w:p w:rsidR="00A10B6A" w:rsidRDefault="00A10B6A">
      <w:pPr>
        <w:rPr>
          <w:rFonts w:ascii="Helvetica" w:hAnsi="Helvetica"/>
        </w:rPr>
      </w:pPr>
    </w:p>
    <w:p w:rsidR="00A10B6A" w:rsidRDefault="00A10B6A">
      <w:pPr>
        <w:rPr>
          <w:rFonts w:ascii="Helvetica" w:hAnsi="Helvetica"/>
        </w:rPr>
      </w:pPr>
      <w:r>
        <w:rPr>
          <w:rFonts w:ascii="Helvetica" w:hAnsi="Helvetica"/>
        </w:rPr>
        <w:t>Thomas Brändle, CEO</w:t>
      </w:r>
    </w:p>
    <w:p w:rsidR="00A10B6A" w:rsidRDefault="00A10B6A">
      <w:pPr>
        <w:rPr>
          <w:rFonts w:ascii="Helvetica" w:hAnsi="Helvetica"/>
        </w:rPr>
      </w:pPr>
      <w:r>
        <w:rPr>
          <w:rFonts w:ascii="Helvetica" w:hAnsi="Helvetica"/>
        </w:rPr>
        <w:t>Run my Accounts AG</w:t>
      </w:r>
    </w:p>
    <w:p w:rsidR="00A10B6A" w:rsidRDefault="00A10B6A">
      <w:pPr>
        <w:rPr>
          <w:rFonts w:ascii="Helvetica" w:hAnsi="Helvetica"/>
        </w:rPr>
      </w:pPr>
      <w:r>
        <w:rPr>
          <w:rFonts w:ascii="Helvetica" w:hAnsi="Helvetica"/>
        </w:rPr>
        <w:t>Grundstrasse 16b</w:t>
      </w:r>
    </w:p>
    <w:p w:rsidR="00A10B6A" w:rsidRDefault="00A10B6A">
      <w:pPr>
        <w:rPr>
          <w:rFonts w:ascii="Helvetica" w:hAnsi="Helvetica"/>
        </w:rPr>
      </w:pPr>
      <w:r>
        <w:rPr>
          <w:rFonts w:ascii="Helvetica" w:hAnsi="Helvetica"/>
        </w:rPr>
        <w:t>8712 Stäfa</w:t>
      </w:r>
    </w:p>
    <w:p w:rsidR="00A10B6A" w:rsidRDefault="00A10B6A">
      <w:pPr>
        <w:rPr>
          <w:rFonts w:ascii="Helvetica" w:hAnsi="Helvetica"/>
        </w:rPr>
      </w:pPr>
    </w:p>
    <w:p w:rsidR="00A10B6A" w:rsidRDefault="00A10B6A">
      <w:pPr>
        <w:rPr>
          <w:rFonts w:ascii="Helvetica" w:hAnsi="Helvetica"/>
        </w:rPr>
      </w:pPr>
      <w:r>
        <w:rPr>
          <w:rFonts w:ascii="Helvetica" w:hAnsi="Helvetica"/>
        </w:rPr>
        <w:t>Tel: + 41 44 500 46 70</w:t>
      </w:r>
    </w:p>
    <w:p w:rsidR="00A10B6A" w:rsidRDefault="00A10B6A">
      <w:pPr>
        <w:rPr>
          <w:rFonts w:ascii="Helvetica" w:hAnsi="Helvetica"/>
        </w:rPr>
      </w:pPr>
      <w:r>
        <w:rPr>
          <w:rFonts w:ascii="Helvetica" w:hAnsi="Helvetica"/>
        </w:rPr>
        <w:t xml:space="preserve">E-Mail: </w:t>
      </w:r>
      <w:hyperlink r:id="rId6" w:history="1">
        <w:r w:rsidRPr="00460FA6">
          <w:rPr>
            <w:rStyle w:val="Hyperlink"/>
            <w:rFonts w:ascii="Helvetica" w:hAnsi="Helvetica"/>
          </w:rPr>
          <w:t>welcome@runmyaccounts.com</w:t>
        </w:r>
      </w:hyperlink>
    </w:p>
    <w:p w:rsidR="00A10B6A" w:rsidRDefault="00A10B6A">
      <w:pPr>
        <w:rPr>
          <w:rFonts w:ascii="Helvetica" w:hAnsi="Helvetica"/>
        </w:rPr>
      </w:pPr>
    </w:p>
    <w:p w:rsidR="00A10B6A" w:rsidRDefault="00A10B6A" w:rsidP="00A10B6A">
      <w:pPr>
        <w:rPr>
          <w:rFonts w:ascii="Helvetica" w:hAnsi="Helvetica"/>
        </w:rPr>
      </w:pPr>
    </w:p>
    <w:p w:rsidR="00A10B6A" w:rsidRDefault="009850B2" w:rsidP="00A10B6A">
      <w:pPr>
        <w:rPr>
          <w:rFonts w:ascii="Helvetica" w:hAnsi="Helvetica"/>
        </w:rPr>
      </w:pPr>
      <w:r>
        <w:rPr>
          <w:rFonts w:ascii="Helvetica" w:hAnsi="Helvetica"/>
        </w:rPr>
        <w:t>Daniel Bernard</w:t>
      </w:r>
      <w:r w:rsidR="000730F7">
        <w:rPr>
          <w:rFonts w:ascii="Helvetica" w:hAnsi="Helvetica"/>
        </w:rPr>
        <w:t>, CEO</w:t>
      </w:r>
    </w:p>
    <w:p w:rsidR="00A10B6A" w:rsidRPr="00A10B6A" w:rsidRDefault="00A10B6A" w:rsidP="00A10B6A">
      <w:pPr>
        <w:rPr>
          <w:rFonts w:ascii="Helvetica" w:hAnsi="Helvetica"/>
        </w:rPr>
      </w:pPr>
      <w:proofErr w:type="spellStart"/>
      <w:r w:rsidRPr="00A10B6A">
        <w:rPr>
          <w:rFonts w:ascii="Helvetica" w:hAnsi="Helvetica"/>
        </w:rPr>
        <w:t>TimeStatement</w:t>
      </w:r>
      <w:proofErr w:type="spellEnd"/>
      <w:r w:rsidRPr="00A10B6A">
        <w:rPr>
          <w:rFonts w:ascii="Helvetica" w:hAnsi="Helvetica"/>
        </w:rPr>
        <w:t xml:space="preserve"> AG</w:t>
      </w:r>
    </w:p>
    <w:p w:rsidR="00A10B6A" w:rsidRPr="00A10B6A" w:rsidRDefault="00A10B6A" w:rsidP="00A10B6A">
      <w:pPr>
        <w:rPr>
          <w:rFonts w:ascii="Helvetica" w:hAnsi="Helvetica"/>
        </w:rPr>
      </w:pPr>
      <w:r w:rsidRPr="00A10B6A">
        <w:rPr>
          <w:rFonts w:ascii="Helvetica" w:hAnsi="Helvetica"/>
        </w:rPr>
        <w:t>Bahnhofstrasse 9</w:t>
      </w:r>
    </w:p>
    <w:p w:rsidR="00A10B6A" w:rsidRPr="00A10B6A" w:rsidRDefault="00A10B6A" w:rsidP="00A10B6A">
      <w:pPr>
        <w:rPr>
          <w:rFonts w:ascii="Helvetica" w:hAnsi="Helvetica"/>
        </w:rPr>
      </w:pPr>
      <w:r w:rsidRPr="00A10B6A">
        <w:rPr>
          <w:rFonts w:ascii="Helvetica" w:hAnsi="Helvetica"/>
        </w:rPr>
        <w:t>6340 Baar</w:t>
      </w:r>
    </w:p>
    <w:p w:rsidR="00A10B6A" w:rsidRPr="00A10B6A" w:rsidRDefault="00A10B6A" w:rsidP="00A10B6A">
      <w:pPr>
        <w:rPr>
          <w:rFonts w:ascii="Helvetica" w:hAnsi="Helvetica"/>
        </w:rPr>
      </w:pPr>
    </w:p>
    <w:p w:rsidR="00A10B6A" w:rsidRDefault="00A10B6A" w:rsidP="00A10B6A">
      <w:pPr>
        <w:rPr>
          <w:rFonts w:ascii="Helvetica" w:hAnsi="Helvetica"/>
        </w:rPr>
      </w:pPr>
      <w:r w:rsidRPr="00A10B6A">
        <w:rPr>
          <w:rFonts w:ascii="Helvetica" w:hAnsi="Helvetica"/>
        </w:rPr>
        <w:t>Telefon: +41 41 500 77 90</w:t>
      </w:r>
    </w:p>
    <w:p w:rsidR="000730F7" w:rsidRDefault="000730F7" w:rsidP="00A10B6A">
      <w:pPr>
        <w:rPr>
          <w:rFonts w:ascii="Helvetica" w:hAnsi="Helvetica"/>
        </w:rPr>
      </w:pPr>
      <w:r>
        <w:rPr>
          <w:rFonts w:ascii="Helvetica" w:hAnsi="Helvetica"/>
        </w:rPr>
        <w:t xml:space="preserve">E-Mail: </w:t>
      </w:r>
      <w:hyperlink r:id="rId7" w:history="1">
        <w:r w:rsidRPr="00460FA6">
          <w:rPr>
            <w:rStyle w:val="Hyperlink"/>
            <w:rFonts w:ascii="Helvetica" w:hAnsi="Helvetica"/>
          </w:rPr>
          <w:t>info@timestatement.com</w:t>
        </w:r>
      </w:hyperlink>
    </w:p>
    <w:p w:rsidR="000730F7" w:rsidRDefault="000730F7" w:rsidP="00A10B6A">
      <w:pPr>
        <w:rPr>
          <w:rFonts w:ascii="Helvetica" w:hAnsi="Helvetica"/>
        </w:rPr>
      </w:pPr>
    </w:p>
    <w:p w:rsidR="000730F7" w:rsidRDefault="000730F7" w:rsidP="00A10B6A">
      <w:pPr>
        <w:rPr>
          <w:rFonts w:ascii="Helvetica" w:hAnsi="Helvetica"/>
        </w:rPr>
      </w:pPr>
    </w:p>
    <w:p w:rsidR="000730F7" w:rsidRDefault="000730F7" w:rsidP="00A10B6A">
      <w:pPr>
        <w:rPr>
          <w:rFonts w:ascii="Helvetica" w:hAnsi="Helvetica"/>
        </w:rPr>
      </w:pPr>
    </w:p>
    <w:p w:rsidR="000730F7" w:rsidRPr="000730F7" w:rsidRDefault="000730F7" w:rsidP="00A10B6A">
      <w:pPr>
        <w:rPr>
          <w:rFonts w:ascii="Helvetica" w:hAnsi="Helvetica"/>
          <w:b/>
          <w:bCs/>
        </w:rPr>
      </w:pPr>
      <w:r w:rsidRPr="000730F7">
        <w:rPr>
          <w:rFonts w:ascii="Helvetica" w:hAnsi="Helvetica"/>
          <w:b/>
          <w:bCs/>
        </w:rPr>
        <w:t xml:space="preserve">Bilder der Software von </w:t>
      </w:r>
      <w:proofErr w:type="spellStart"/>
      <w:r w:rsidRPr="000730F7">
        <w:rPr>
          <w:rFonts w:ascii="Helvetica" w:hAnsi="Helvetica"/>
          <w:b/>
          <w:bCs/>
        </w:rPr>
        <w:t>TimeStatement</w:t>
      </w:r>
      <w:proofErr w:type="spellEnd"/>
      <w:r w:rsidRPr="000730F7">
        <w:rPr>
          <w:rFonts w:ascii="Helvetica" w:hAnsi="Helvetica"/>
          <w:b/>
          <w:bCs/>
        </w:rPr>
        <w:t>:</w:t>
      </w:r>
    </w:p>
    <w:p w:rsidR="000730F7" w:rsidRDefault="000730F7" w:rsidP="00A10B6A">
      <w:pPr>
        <w:rPr>
          <w:rFonts w:ascii="Helvetica" w:hAnsi="Helvetica"/>
        </w:rPr>
      </w:pPr>
    </w:p>
    <w:p w:rsidR="000730F7" w:rsidRDefault="000730F7" w:rsidP="00A10B6A">
      <w:pPr>
        <w:rPr>
          <w:rFonts w:ascii="Helvetica" w:hAnsi="Helvetica"/>
        </w:rPr>
      </w:pPr>
      <w:r>
        <w:rPr>
          <w:rFonts w:ascii="Helvetica" w:hAnsi="Helvetica"/>
          <w:noProof/>
        </w:rPr>
        <w:drawing>
          <wp:inline distT="0" distB="0" distL="0" distR="0">
            <wp:extent cx="3186482" cy="2286000"/>
            <wp:effectExtent l="0" t="0" r="1270" b="0"/>
            <wp:docPr id="3" name="Grafik 3"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statement-Screensh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8626" cy="2294712"/>
                    </a:xfrm>
                    <a:prstGeom prst="rect">
                      <a:avLst/>
                    </a:prstGeom>
                  </pic:spPr>
                </pic:pic>
              </a:graphicData>
            </a:graphic>
          </wp:inline>
        </w:drawing>
      </w:r>
    </w:p>
    <w:p w:rsidR="000730F7" w:rsidRDefault="000730F7" w:rsidP="00A10B6A">
      <w:pPr>
        <w:rPr>
          <w:rFonts w:ascii="Helvetica" w:hAnsi="Helvetica"/>
        </w:rPr>
      </w:pPr>
    </w:p>
    <w:p w:rsidR="000730F7" w:rsidRDefault="000730F7" w:rsidP="00A10B6A">
      <w:pPr>
        <w:rPr>
          <w:rFonts w:ascii="Helvetica" w:hAnsi="Helvetica"/>
        </w:rPr>
      </w:pPr>
    </w:p>
    <w:p w:rsidR="00A10B6A" w:rsidRDefault="00A10B6A">
      <w:pPr>
        <w:rPr>
          <w:rFonts w:ascii="Helvetica" w:hAnsi="Helvetica"/>
        </w:rPr>
      </w:pPr>
    </w:p>
    <w:p w:rsidR="00A10B6A" w:rsidRDefault="00A10B6A">
      <w:pPr>
        <w:rPr>
          <w:rFonts w:ascii="Helvetica" w:hAnsi="Helvetica"/>
        </w:rPr>
      </w:pPr>
    </w:p>
    <w:p w:rsidR="000730F7" w:rsidRDefault="000730F7">
      <w:pPr>
        <w:rPr>
          <w:rFonts w:ascii="Helvetica" w:hAnsi="Helvetica"/>
        </w:rPr>
      </w:pPr>
      <w:r>
        <w:rPr>
          <w:rFonts w:ascii="Helvetica" w:hAnsi="Helvetica"/>
          <w:noProof/>
        </w:rPr>
        <w:drawing>
          <wp:inline distT="0" distB="0" distL="0" distR="0">
            <wp:extent cx="3172716" cy="1794933"/>
            <wp:effectExtent l="0" t="0" r="2540" b="0"/>
            <wp:docPr id="4" name="Grafik 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s_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5438" cy="1807788"/>
                    </a:xfrm>
                    <a:prstGeom prst="rect">
                      <a:avLst/>
                    </a:prstGeom>
                  </pic:spPr>
                </pic:pic>
              </a:graphicData>
            </a:graphic>
          </wp:inline>
        </w:drawing>
      </w:r>
    </w:p>
    <w:p w:rsidR="000730F7" w:rsidRDefault="000730F7">
      <w:pPr>
        <w:rPr>
          <w:rFonts w:ascii="Helvetica" w:hAnsi="Helvetica"/>
        </w:rPr>
      </w:pPr>
    </w:p>
    <w:p w:rsidR="000730F7" w:rsidRDefault="000730F7">
      <w:pPr>
        <w:rPr>
          <w:rFonts w:ascii="Helvetica" w:hAnsi="Helvetica"/>
        </w:rPr>
      </w:pPr>
      <w:r>
        <w:rPr>
          <w:rFonts w:ascii="Helvetica" w:hAnsi="Helvetica"/>
          <w:noProof/>
        </w:rPr>
        <w:drawing>
          <wp:inline distT="0" distB="0" distL="0" distR="0">
            <wp:extent cx="3129295" cy="1600200"/>
            <wp:effectExtent l="0" t="0" r="0" b="0"/>
            <wp:docPr id="5" name="Grafik 5"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eActivity_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8031" cy="1614895"/>
                    </a:xfrm>
                    <a:prstGeom prst="rect">
                      <a:avLst/>
                    </a:prstGeom>
                  </pic:spPr>
                </pic:pic>
              </a:graphicData>
            </a:graphic>
          </wp:inline>
        </w:drawing>
      </w:r>
    </w:p>
    <w:p w:rsidR="000730F7" w:rsidRDefault="000730F7">
      <w:pPr>
        <w:rPr>
          <w:rFonts w:ascii="Helvetica" w:hAnsi="Helvetica"/>
        </w:rPr>
      </w:pPr>
    </w:p>
    <w:p w:rsidR="000730F7" w:rsidRDefault="000730F7" w:rsidP="000730F7">
      <w:pPr>
        <w:rPr>
          <w:rFonts w:ascii="Helvetica" w:hAnsi="Helvetica"/>
          <w:b/>
          <w:bCs/>
        </w:rPr>
      </w:pPr>
    </w:p>
    <w:p w:rsidR="000B0554" w:rsidRDefault="000B0554" w:rsidP="000730F7">
      <w:pPr>
        <w:rPr>
          <w:rFonts w:ascii="Helvetica" w:hAnsi="Helvetica"/>
          <w:b/>
          <w:bCs/>
        </w:rPr>
      </w:pPr>
    </w:p>
    <w:p w:rsidR="000730F7" w:rsidRDefault="000730F7" w:rsidP="000730F7">
      <w:pPr>
        <w:rPr>
          <w:rFonts w:ascii="Helvetica" w:hAnsi="Helvetica"/>
          <w:b/>
          <w:bCs/>
        </w:rPr>
      </w:pPr>
      <w:r w:rsidRPr="000730F7">
        <w:rPr>
          <w:rFonts w:ascii="Helvetica" w:hAnsi="Helvetica"/>
          <w:b/>
          <w:bCs/>
        </w:rPr>
        <w:t xml:space="preserve">Bilder der Software von </w:t>
      </w:r>
      <w:r>
        <w:rPr>
          <w:rFonts w:ascii="Helvetica" w:hAnsi="Helvetica"/>
          <w:b/>
          <w:bCs/>
        </w:rPr>
        <w:t>Run my Accounts</w:t>
      </w:r>
      <w:r w:rsidRPr="000730F7">
        <w:rPr>
          <w:rFonts w:ascii="Helvetica" w:hAnsi="Helvetica"/>
          <w:b/>
          <w:bCs/>
        </w:rPr>
        <w:t>:</w:t>
      </w:r>
    </w:p>
    <w:p w:rsidR="000730F7" w:rsidRDefault="000730F7" w:rsidP="000730F7">
      <w:pPr>
        <w:rPr>
          <w:rFonts w:ascii="Helvetica" w:hAnsi="Helvetica"/>
          <w:b/>
          <w:bCs/>
        </w:rPr>
      </w:pPr>
    </w:p>
    <w:p w:rsidR="000730F7" w:rsidRPr="000730F7" w:rsidRDefault="000730F7" w:rsidP="000730F7">
      <w:pPr>
        <w:rPr>
          <w:rFonts w:ascii="Helvetica" w:hAnsi="Helvetica"/>
          <w:b/>
          <w:bCs/>
        </w:rPr>
      </w:pPr>
      <w:r>
        <w:rPr>
          <w:rFonts w:ascii="Helvetica" w:hAnsi="Helvetica"/>
          <w:b/>
          <w:bCs/>
          <w:noProof/>
        </w:rPr>
        <w:drawing>
          <wp:inline distT="0" distB="0" distL="0" distR="0">
            <wp:extent cx="3105709" cy="2201333"/>
            <wp:effectExtent l="0" t="0" r="0" b="0"/>
            <wp:docPr id="6" name="Grafik 6" descr="Ein Bild, das drinnen, Monitor, sitzend, Compu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line-Buchhaltungs-Software Run my Account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3924" cy="2221332"/>
                    </a:xfrm>
                    <a:prstGeom prst="rect">
                      <a:avLst/>
                    </a:prstGeom>
                  </pic:spPr>
                </pic:pic>
              </a:graphicData>
            </a:graphic>
          </wp:inline>
        </w:drawing>
      </w:r>
    </w:p>
    <w:p w:rsidR="000730F7" w:rsidRDefault="000730F7" w:rsidP="000730F7">
      <w:pPr>
        <w:rPr>
          <w:rFonts w:ascii="Helvetica" w:hAnsi="Helvetica"/>
        </w:rPr>
      </w:pPr>
    </w:p>
    <w:p w:rsidR="000730F7" w:rsidRDefault="000730F7" w:rsidP="000730F7">
      <w:pPr>
        <w:rPr>
          <w:rFonts w:ascii="Helvetica" w:hAnsi="Helvetica"/>
        </w:rPr>
      </w:pPr>
      <w:r>
        <w:rPr>
          <w:rFonts w:ascii="Helvetica" w:hAnsi="Helvetica"/>
          <w:noProof/>
        </w:rPr>
        <w:drawing>
          <wp:inline distT="0" distB="0" distL="0" distR="0">
            <wp:extent cx="2904066" cy="1701567"/>
            <wp:effectExtent l="0" t="0" r="0" b="0"/>
            <wp:docPr id="8" name="Grafik 8" descr="Ein Bild, das Mobiltelefon, Telefon, schwarz,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_mockup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4073" cy="1719149"/>
                    </a:xfrm>
                    <a:prstGeom prst="rect">
                      <a:avLst/>
                    </a:prstGeom>
                  </pic:spPr>
                </pic:pic>
              </a:graphicData>
            </a:graphic>
          </wp:inline>
        </w:drawing>
      </w:r>
    </w:p>
    <w:p w:rsidR="000730F7" w:rsidRDefault="000730F7" w:rsidP="000730F7">
      <w:pPr>
        <w:rPr>
          <w:rFonts w:ascii="Helvetica" w:hAnsi="Helvetica"/>
        </w:rPr>
      </w:pPr>
    </w:p>
    <w:p w:rsidR="000730F7" w:rsidRDefault="000730F7" w:rsidP="000730F7">
      <w:pPr>
        <w:rPr>
          <w:rFonts w:ascii="Helvetica" w:hAnsi="Helvetica"/>
        </w:rPr>
      </w:pPr>
    </w:p>
    <w:p w:rsidR="000730F7" w:rsidRDefault="000730F7" w:rsidP="000730F7">
      <w:pPr>
        <w:rPr>
          <w:rFonts w:ascii="Helvetica" w:hAnsi="Helvetica"/>
        </w:rPr>
      </w:pPr>
    </w:p>
    <w:p w:rsidR="000730F7" w:rsidRPr="00EF125A" w:rsidRDefault="000730F7">
      <w:pPr>
        <w:rPr>
          <w:rFonts w:ascii="Helvetica" w:hAnsi="Helvetica"/>
        </w:rPr>
      </w:pPr>
      <w:r>
        <w:rPr>
          <w:rFonts w:ascii="Helvetica" w:hAnsi="Helvetica"/>
          <w:noProof/>
        </w:rPr>
        <w:drawing>
          <wp:inline distT="0" distB="0" distL="0" distR="0">
            <wp:extent cx="2988733" cy="1681285"/>
            <wp:effectExtent l="0" t="0" r="0" b="0"/>
            <wp:docPr id="7" name="Grafik 7" descr="Ein Bild, das drinnen, Elektronik, Monitor, Laptop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ner_mockup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6577" cy="1702574"/>
                    </a:xfrm>
                    <a:prstGeom prst="rect">
                      <a:avLst/>
                    </a:prstGeom>
                  </pic:spPr>
                </pic:pic>
              </a:graphicData>
            </a:graphic>
          </wp:inline>
        </w:drawing>
      </w:r>
    </w:p>
    <w:sectPr w:rsidR="000730F7" w:rsidRPr="00EF125A" w:rsidSect="009D47BD">
      <w:pgSz w:w="11900" w:h="16820" w:code="9"/>
      <w:pgMar w:top="1417" w:right="1417" w:bottom="1134"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proofState w:spelling="clean" w:grammar="clean"/>
  <w:defaultTabStop w:val="708"/>
  <w:hyphenationZone w:val="425"/>
  <w:evenAndOddHeaders/>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1F"/>
    <w:rsid w:val="000730F7"/>
    <w:rsid w:val="000B0554"/>
    <w:rsid w:val="000C3A6F"/>
    <w:rsid w:val="00121B11"/>
    <w:rsid w:val="00280A1F"/>
    <w:rsid w:val="004568A2"/>
    <w:rsid w:val="00595EEC"/>
    <w:rsid w:val="005F1137"/>
    <w:rsid w:val="00662872"/>
    <w:rsid w:val="00813264"/>
    <w:rsid w:val="008741A5"/>
    <w:rsid w:val="009850B2"/>
    <w:rsid w:val="009A43BD"/>
    <w:rsid w:val="009D47BD"/>
    <w:rsid w:val="00A10B6A"/>
    <w:rsid w:val="00A305B3"/>
    <w:rsid w:val="00D64DFA"/>
    <w:rsid w:val="00E002AA"/>
    <w:rsid w:val="00EF12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63937AC"/>
  <w15:chartTrackingRefBased/>
  <w15:docId w15:val="{7C72232B-60DE-4C48-822F-8E452736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68A2"/>
    <w:rPr>
      <w:color w:val="0563C1" w:themeColor="hyperlink"/>
      <w:u w:val="single"/>
    </w:rPr>
  </w:style>
  <w:style w:type="character" w:styleId="NichtaufgelsteErwhnung">
    <w:name w:val="Unresolved Mention"/>
    <w:basedOn w:val="Absatz-Standardschriftart"/>
    <w:uiPriority w:val="99"/>
    <w:semiHidden/>
    <w:unhideWhenUsed/>
    <w:rsid w:val="00456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hyperlink" Target="mailto:info@timestatement.com" TargetMode="External"/><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come@runmyaccounts.com" TargetMode="External"/><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tbraendle</dc:creator>
  <cp:keywords/>
  <dc:description/>
  <cp:lastModifiedBy>tbraendle</cp:lastModifiedBy>
  <cp:revision>15</cp:revision>
  <dcterms:created xsi:type="dcterms:W3CDTF">2020-04-16T16:19:00Z</dcterms:created>
  <dcterms:modified xsi:type="dcterms:W3CDTF">2020-04-16T20:35:00Z</dcterms:modified>
</cp:coreProperties>
</file>